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49AF3" w14:textId="77777777" w:rsidR="00246A68" w:rsidRDefault="003E5EDB">
      <w:pPr>
        <w:pStyle w:val="BodyText"/>
        <w:ind w:left="140"/>
        <w:rPr>
          <w:sz w:val="20"/>
        </w:rPr>
      </w:pPr>
      <w:r>
        <w:rPr>
          <w:noProof/>
          <w:sz w:val="20"/>
          <w:lang w:bidi="ar-SA"/>
        </w:rPr>
        <w:drawing>
          <wp:inline distT="0" distB="0" distL="0" distR="0" wp14:anchorId="00555EA9" wp14:editId="661D375C">
            <wp:extent cx="1176227" cy="3358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6227" cy="335851"/>
                    </a:xfrm>
                    <a:prstGeom prst="rect">
                      <a:avLst/>
                    </a:prstGeom>
                  </pic:spPr>
                </pic:pic>
              </a:graphicData>
            </a:graphic>
          </wp:inline>
        </w:drawing>
      </w:r>
    </w:p>
    <w:p w14:paraId="56B91D77" w14:textId="77777777" w:rsidR="00246A68" w:rsidRDefault="00246A68">
      <w:pPr>
        <w:pStyle w:val="BodyText"/>
        <w:spacing w:before="5"/>
        <w:rPr>
          <w:sz w:val="11"/>
        </w:rPr>
      </w:pPr>
    </w:p>
    <w:p w14:paraId="16AC391F" w14:textId="77777777" w:rsidR="00246A68" w:rsidRDefault="00246A68">
      <w:pPr>
        <w:rPr>
          <w:sz w:val="11"/>
        </w:rPr>
        <w:sectPr w:rsidR="00246A68">
          <w:footerReference w:type="default" r:id="rId9"/>
          <w:type w:val="continuous"/>
          <w:pgSz w:w="12240" w:h="15840"/>
          <w:pgMar w:top="680" w:right="940" w:bottom="1540" w:left="580" w:header="720" w:footer="1357" w:gutter="0"/>
          <w:pgNumType w:start="1"/>
          <w:cols w:space="720"/>
        </w:sectPr>
      </w:pPr>
    </w:p>
    <w:p w14:paraId="68181A66" w14:textId="77777777" w:rsidR="00246A68" w:rsidRDefault="004B4AB0">
      <w:pPr>
        <w:spacing w:before="95"/>
        <w:ind w:left="4595"/>
        <w:rPr>
          <w:rFonts w:ascii="Arial"/>
          <w:sz w:val="16"/>
        </w:rPr>
      </w:pPr>
      <w:r>
        <w:rPr>
          <w:noProof/>
          <w:lang w:bidi="ar-SA"/>
        </w:rPr>
        <mc:AlternateContent>
          <mc:Choice Requires="wps">
            <w:drawing>
              <wp:anchor distT="0" distB="0" distL="114300" distR="114300" simplePos="0" relativeHeight="1024" behindDoc="0" locked="0" layoutInCell="1" allowOverlap="1" wp14:anchorId="09E1A695" wp14:editId="30C0620B">
                <wp:simplePos x="0" y="0"/>
                <wp:positionH relativeFrom="page">
                  <wp:posOffset>438785</wp:posOffset>
                </wp:positionH>
                <wp:positionV relativeFrom="paragraph">
                  <wp:posOffset>-2540</wp:posOffset>
                </wp:positionV>
                <wp:extent cx="6837680" cy="0"/>
                <wp:effectExtent l="10160" t="9525" r="10160"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680" cy="0"/>
                        </a:xfrm>
                        <a:prstGeom prst="line">
                          <a:avLst/>
                        </a:prstGeom>
                        <a:noFill/>
                        <a:ln w="12700">
                          <a:solidFill>
                            <a:srgbClr val="005030"/>
                          </a:solidFill>
                          <a:prstDash val="solid"/>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C46EB2"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2pt" to="572.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" strokecolor="#005030" strokeweight="1pt">
                <w10:wrap anchorx="page"/>
              </v:line>
            </w:pict>
          </mc:Fallback>
        </mc:AlternateContent>
      </w:r>
      <w:r w:rsidR="003E5EDB">
        <w:rPr>
          <w:noProof/>
          <w:lang w:bidi="ar-SA"/>
        </w:rPr>
        <w:drawing>
          <wp:anchor distT="0" distB="0" distL="0" distR="0" simplePos="0" relativeHeight="1048" behindDoc="0" locked="0" layoutInCell="1" allowOverlap="1" wp14:anchorId="5F7E1783" wp14:editId="0358DC6D">
            <wp:simplePos x="0" y="0"/>
            <wp:positionH relativeFrom="page">
              <wp:posOffset>472715</wp:posOffset>
            </wp:positionH>
            <wp:positionV relativeFrom="paragraph">
              <wp:posOffset>91201</wp:posOffset>
            </wp:positionV>
            <wp:extent cx="488748" cy="30221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88748" cy="302216"/>
                    </a:xfrm>
                    <a:prstGeom prst="rect">
                      <a:avLst/>
                    </a:prstGeom>
                  </pic:spPr>
                </pic:pic>
              </a:graphicData>
            </a:graphic>
          </wp:anchor>
        </w:drawing>
      </w:r>
      <w:r w:rsidR="003E5EDB">
        <w:rPr>
          <w:rFonts w:ascii="Arial"/>
          <w:sz w:val="16"/>
        </w:rPr>
        <w:t>University of Miami</w:t>
      </w:r>
    </w:p>
    <w:p w14:paraId="7FB9A779" w14:textId="77777777" w:rsidR="00246A68" w:rsidRDefault="003E5EDB">
      <w:pPr>
        <w:ind w:left="4595" w:right="20"/>
        <w:rPr>
          <w:rFonts w:ascii="Arial"/>
          <w:sz w:val="16"/>
        </w:rPr>
      </w:pPr>
      <w:r>
        <w:rPr>
          <w:rFonts w:ascii="Arial"/>
          <w:sz w:val="16"/>
        </w:rPr>
        <w:t>Human Subject Research Office (M809) 1400 NW 10th Avenue, Suite 1200A Miami, FL 33136</w:t>
      </w:r>
    </w:p>
    <w:p w14:paraId="105AC6CB" w14:textId="77777777" w:rsidR="00246A68" w:rsidRDefault="00246A68">
      <w:pPr>
        <w:pStyle w:val="BodyText"/>
        <w:rPr>
          <w:rFonts w:ascii="Arial"/>
          <w:sz w:val="18"/>
        </w:rPr>
      </w:pPr>
    </w:p>
    <w:p w14:paraId="05891AB6" w14:textId="77777777" w:rsidR="00246A68" w:rsidRDefault="00246A68">
      <w:pPr>
        <w:pStyle w:val="BodyText"/>
        <w:rPr>
          <w:rFonts w:ascii="Arial"/>
          <w:sz w:val="18"/>
        </w:rPr>
      </w:pPr>
    </w:p>
    <w:p w14:paraId="77D27E19" w14:textId="77777777" w:rsidR="00246A68" w:rsidRDefault="00246A68">
      <w:pPr>
        <w:pStyle w:val="BodyText"/>
        <w:rPr>
          <w:rFonts w:ascii="Arial"/>
          <w:sz w:val="18"/>
        </w:rPr>
      </w:pPr>
    </w:p>
    <w:p w14:paraId="613C77F2" w14:textId="77777777" w:rsidR="00246A68" w:rsidRDefault="00246A68">
      <w:pPr>
        <w:pStyle w:val="BodyText"/>
        <w:rPr>
          <w:rFonts w:ascii="Arial"/>
          <w:sz w:val="18"/>
        </w:rPr>
      </w:pPr>
    </w:p>
    <w:p w14:paraId="67D26A49" w14:textId="77777777" w:rsidR="00246A68" w:rsidRDefault="003E5EDB">
      <w:pPr>
        <w:spacing w:before="95"/>
        <w:ind w:left="140"/>
        <w:rPr>
          <w:rFonts w:ascii="Arial"/>
          <w:sz w:val="16"/>
        </w:rPr>
      </w:pPr>
      <w:r>
        <w:br w:type="column"/>
      </w:r>
      <w:r>
        <w:rPr>
          <w:rFonts w:ascii="Arial"/>
          <w:sz w:val="16"/>
        </w:rPr>
        <w:t>Ph.:</w:t>
      </w:r>
      <w:r>
        <w:rPr>
          <w:rFonts w:ascii="Arial"/>
          <w:spacing w:val="-15"/>
          <w:sz w:val="16"/>
        </w:rPr>
        <w:t xml:space="preserve"> </w:t>
      </w:r>
      <w:r>
        <w:rPr>
          <w:rFonts w:ascii="Arial"/>
          <w:sz w:val="16"/>
        </w:rPr>
        <w:t>305-243-3195</w:t>
      </w:r>
    </w:p>
    <w:p w14:paraId="0E445787" w14:textId="77777777" w:rsidR="00246A68" w:rsidRDefault="003E5EDB">
      <w:pPr>
        <w:ind w:left="140"/>
        <w:rPr>
          <w:rFonts w:ascii="Arial"/>
          <w:sz w:val="16"/>
        </w:rPr>
      </w:pPr>
      <w:r>
        <w:rPr>
          <w:rFonts w:ascii="Arial"/>
          <w:sz w:val="16"/>
        </w:rPr>
        <w:t>Fax:</w:t>
      </w:r>
      <w:r>
        <w:rPr>
          <w:rFonts w:ascii="Arial"/>
          <w:spacing w:val="-15"/>
          <w:sz w:val="16"/>
        </w:rPr>
        <w:t xml:space="preserve"> </w:t>
      </w:r>
      <w:r>
        <w:rPr>
          <w:rFonts w:ascii="Arial"/>
          <w:sz w:val="16"/>
        </w:rPr>
        <w:t>305-243-3328</w:t>
      </w:r>
    </w:p>
    <w:p w14:paraId="6EDE83D2" w14:textId="77777777" w:rsidR="00246A68" w:rsidRDefault="0056695B">
      <w:pPr>
        <w:ind w:left="140"/>
        <w:rPr>
          <w:rFonts w:ascii="Arial"/>
          <w:sz w:val="16"/>
        </w:rPr>
      </w:pPr>
      <w:hyperlink r:id="rId11">
        <w:r w:rsidR="003E5EDB">
          <w:rPr>
            <w:rFonts w:ascii="Arial"/>
            <w:sz w:val="16"/>
          </w:rPr>
          <w:t>www.hsro.med.miami.edu</w:t>
        </w:r>
      </w:hyperlink>
    </w:p>
    <w:p w14:paraId="69740ED1" w14:textId="77777777" w:rsidR="00246A68" w:rsidRDefault="00246A68">
      <w:pPr>
        <w:rPr>
          <w:rFonts w:ascii="Arial"/>
          <w:sz w:val="16"/>
        </w:rPr>
        <w:sectPr w:rsidR="00246A68">
          <w:type w:val="continuous"/>
          <w:pgSz w:w="12240" w:h="15840"/>
          <w:pgMar w:top="680" w:right="940" w:bottom="1540" w:left="580" w:header="720" w:footer="720" w:gutter="0"/>
          <w:cols w:num="2" w:space="720" w:equalWidth="0">
            <w:col w:w="7472" w:space="1153"/>
            <w:col w:w="2095"/>
          </w:cols>
        </w:sectPr>
      </w:pPr>
    </w:p>
    <w:p w14:paraId="42AB5E65" w14:textId="3F937BB7" w:rsidR="005E40FD" w:rsidRDefault="005E40FD" w:rsidP="005E40FD">
      <w:pPr>
        <w:adjustRightInd w:val="0"/>
        <w:ind w:left="720"/>
        <w:rPr>
          <w:rFonts w:ascii="Arial" w:hAnsi="Arial" w:cs="Arial"/>
          <w:color w:val="333333"/>
          <w:shd w:val="clear" w:color="auto" w:fill="FFFFFF"/>
        </w:rPr>
      </w:pPr>
      <w:r w:rsidRPr="005E40FD">
        <w:rPr>
          <w:rFonts w:ascii="Arial" w:hAnsi="Arial" w:cs="Arial"/>
          <w:color w:val="333333"/>
          <w:shd w:val="clear" w:color="auto" w:fill="FFFFFF"/>
        </w:rPr>
        <w:t>This institution agrees to use the Certificate of Confidentiality to protect against disclosure of personally identifiable information and to support and defend the authority of the Certificate. Specifically, any investigator or institution conducting research protected by a Certificate of Confidentiality SHALL NOT, without the specific consent of the individual to who the information pertains:</w:t>
      </w:r>
    </w:p>
    <w:p w14:paraId="17FDF865" w14:textId="77777777" w:rsidR="005E40FD" w:rsidRPr="005E40FD" w:rsidRDefault="005E40FD" w:rsidP="005E40FD">
      <w:pPr>
        <w:adjustRightInd w:val="0"/>
        <w:ind w:left="720"/>
        <w:rPr>
          <w:color w:val="000000"/>
        </w:rPr>
      </w:pPr>
    </w:p>
    <w:p w14:paraId="6D160D8A" w14:textId="77777777" w:rsidR="005E40FD" w:rsidRPr="005E40FD" w:rsidRDefault="005E40FD" w:rsidP="00E62693">
      <w:pPr>
        <w:pStyle w:val="ListParagraph"/>
        <w:numPr>
          <w:ilvl w:val="0"/>
          <w:numId w:val="4"/>
        </w:numPr>
        <w:adjustRightInd w:val="0"/>
        <w:rPr>
          <w:rFonts w:ascii="Arial" w:hAnsi="Arial" w:cs="Arial"/>
          <w:color w:val="333333"/>
          <w:shd w:val="clear" w:color="auto" w:fill="FFFFFF"/>
        </w:rPr>
      </w:pPr>
      <w:r w:rsidRPr="005E40FD">
        <w:rPr>
          <w:rFonts w:ascii="Arial" w:hAnsi="Arial" w:cs="Arial"/>
          <w:color w:val="333333"/>
          <w:shd w:val="clear" w:color="auto" w:fill="FFFFFF"/>
        </w:rP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or</w:t>
      </w:r>
    </w:p>
    <w:p w14:paraId="21AB02B3" w14:textId="77777777" w:rsidR="005E40FD" w:rsidRPr="005E40FD" w:rsidRDefault="005E40FD" w:rsidP="00E62693">
      <w:pPr>
        <w:pStyle w:val="ListParagraph"/>
        <w:numPr>
          <w:ilvl w:val="0"/>
          <w:numId w:val="4"/>
        </w:numPr>
        <w:adjustRightInd w:val="0"/>
        <w:rPr>
          <w:color w:val="000000"/>
        </w:rPr>
      </w:pPr>
      <w:r>
        <w:rPr>
          <w:rFonts w:ascii="Arial" w:hAnsi="Arial" w:cs="Arial"/>
          <w:color w:val="333333"/>
          <w:shd w:val="clear" w:color="auto" w:fill="FFFFFF"/>
        </w:rPr>
        <w:t>D</w:t>
      </w:r>
      <w:r w:rsidRPr="005E40FD">
        <w:rPr>
          <w:rFonts w:ascii="Arial" w:hAnsi="Arial" w:cs="Arial"/>
          <w:color w:val="333333"/>
          <w:shd w:val="clear" w:color="auto" w:fill="FFFFFF"/>
        </w:rPr>
        <w:t>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32F898B3" w14:textId="77777777" w:rsidR="005E40FD" w:rsidRPr="005E40FD" w:rsidRDefault="005E40FD" w:rsidP="005E40FD">
      <w:pPr>
        <w:pStyle w:val="ListParagraph"/>
        <w:adjustRightInd w:val="0"/>
        <w:ind w:left="1080"/>
        <w:rPr>
          <w:color w:val="000000"/>
        </w:rPr>
      </w:pPr>
    </w:p>
    <w:p w14:paraId="2A1F8693" w14:textId="30FB47A7" w:rsidR="005E40FD" w:rsidRPr="005E40FD" w:rsidRDefault="005E40FD" w:rsidP="005E40FD">
      <w:pPr>
        <w:adjustRightInd w:val="0"/>
        <w:ind w:left="810"/>
        <w:rPr>
          <w:color w:val="000000"/>
        </w:rPr>
      </w:pPr>
      <w:r w:rsidRPr="005E40FD">
        <w:rPr>
          <w:rFonts w:ascii="Arial" w:hAnsi="Arial" w:cs="Arial"/>
          <w:color w:val="333333"/>
          <w:shd w:val="clear" w:color="auto" w:fill="FFFFFF"/>
        </w:rPr>
        <w:t>Disclosure of protected information is permitted only when:</w:t>
      </w:r>
    </w:p>
    <w:p w14:paraId="2F1F195E" w14:textId="77777777" w:rsidR="005E40FD" w:rsidRPr="005E40FD" w:rsidRDefault="005E40FD" w:rsidP="005E40FD">
      <w:pPr>
        <w:pStyle w:val="ListParagraph"/>
        <w:adjustRightInd w:val="0"/>
        <w:ind w:left="1080"/>
        <w:rPr>
          <w:color w:val="000000"/>
        </w:rPr>
      </w:pPr>
    </w:p>
    <w:p w14:paraId="4EE14449" w14:textId="77777777" w:rsidR="005E40FD" w:rsidRPr="005E40FD" w:rsidRDefault="005E40FD" w:rsidP="00E62693">
      <w:pPr>
        <w:pStyle w:val="ListParagraph"/>
        <w:numPr>
          <w:ilvl w:val="0"/>
          <w:numId w:val="4"/>
        </w:numPr>
        <w:adjustRightInd w:val="0"/>
        <w:rPr>
          <w:color w:val="000000"/>
        </w:rPr>
      </w:pPr>
      <w:r>
        <w:rPr>
          <w:rFonts w:ascii="Arial" w:hAnsi="Arial" w:cs="Arial"/>
          <w:color w:val="333333"/>
          <w:shd w:val="clear" w:color="auto" w:fill="FFFFFF"/>
        </w:rPr>
        <w:t>R</w:t>
      </w:r>
      <w:r w:rsidRPr="005E40FD">
        <w:rPr>
          <w:rFonts w:ascii="Arial" w:hAnsi="Arial" w:cs="Arial"/>
          <w:color w:val="333333"/>
          <w:shd w:val="clear" w:color="auto" w:fill="FFFFFF"/>
        </w:rPr>
        <w:t>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0D17CE57" w14:textId="06240849" w:rsidR="005E40FD" w:rsidRPr="00156B95" w:rsidRDefault="005E40FD" w:rsidP="00E62693">
      <w:pPr>
        <w:pStyle w:val="ListParagraph"/>
        <w:numPr>
          <w:ilvl w:val="0"/>
          <w:numId w:val="4"/>
        </w:numPr>
        <w:adjustRightInd w:val="0"/>
        <w:rPr>
          <w:color w:val="000000"/>
        </w:rPr>
      </w:pPr>
      <w:r>
        <w:rPr>
          <w:rFonts w:ascii="Arial" w:hAnsi="Arial" w:cs="Arial"/>
          <w:color w:val="333333"/>
          <w:shd w:val="clear" w:color="auto" w:fill="FFFFFF"/>
        </w:rPr>
        <w:t>Made</w:t>
      </w:r>
      <w:r w:rsidRPr="005E40FD">
        <w:rPr>
          <w:rFonts w:ascii="Arial" w:hAnsi="Arial" w:cs="Arial"/>
          <w:color w:val="333333"/>
          <w:shd w:val="clear" w:color="auto" w:fill="FFFFFF"/>
        </w:rPr>
        <w:t xml:space="preserve"> with the consent of the individual to whom the information, document, or biospecimen pertain, including disclosure necessary for an individual’s medical treatment; or</w:t>
      </w:r>
    </w:p>
    <w:p w14:paraId="7A0A8D27" w14:textId="77777777" w:rsidR="00156B95" w:rsidRPr="00156B95" w:rsidRDefault="00156B95" w:rsidP="00156B95">
      <w:pPr>
        <w:pStyle w:val="ListParagraph"/>
        <w:numPr>
          <w:ilvl w:val="0"/>
          <w:numId w:val="4"/>
        </w:numPr>
        <w:adjustRightInd w:val="0"/>
        <w:rPr>
          <w:color w:val="000000"/>
        </w:rPr>
      </w:pPr>
      <w:r w:rsidRPr="00156B95">
        <w:rPr>
          <w:rFonts w:ascii="Arial" w:hAnsi="Arial" w:cs="Arial"/>
          <w:color w:val="333333"/>
          <w:shd w:val="clear" w:color="auto" w:fill="FFFFFF"/>
        </w:rPr>
        <w:t>Made</w:t>
      </w:r>
      <w:r w:rsidR="005E40FD" w:rsidRPr="00156B95">
        <w:rPr>
          <w:rFonts w:ascii="Arial" w:hAnsi="Arial" w:cs="Arial"/>
          <w:color w:val="333333"/>
          <w:shd w:val="clear" w:color="auto" w:fill="FFFFFF"/>
        </w:rPr>
        <w:t xml:space="preserve"> for the purposes of other scientific research that is in compliance with applicable Federal regulations governing the protection of human subjects in research</w:t>
      </w:r>
      <w:r>
        <w:rPr>
          <w:rFonts w:ascii="Arial" w:hAnsi="Arial" w:cs="Arial"/>
          <w:color w:val="333333"/>
          <w:shd w:val="clear" w:color="auto" w:fill="FFFFFF"/>
        </w:rPr>
        <w:t>.</w:t>
      </w:r>
    </w:p>
    <w:p w14:paraId="54890648" w14:textId="77777777" w:rsidR="00156B95" w:rsidRDefault="005E40FD" w:rsidP="00156B95">
      <w:pPr>
        <w:pStyle w:val="ListParagraph"/>
        <w:adjustRightInd w:val="0"/>
        <w:ind w:left="720"/>
        <w:rPr>
          <w:rFonts w:ascii="Arial" w:hAnsi="Arial" w:cs="Arial"/>
          <w:color w:val="333333"/>
          <w:shd w:val="clear" w:color="auto" w:fill="FFFFFF"/>
        </w:rPr>
      </w:pPr>
      <w:r w:rsidRPr="00156B95">
        <w:rPr>
          <w:rFonts w:ascii="Arial" w:hAnsi="Arial" w:cs="Arial"/>
          <w:color w:val="333333"/>
        </w:rPr>
        <w:br/>
      </w:r>
      <w:r w:rsidRPr="00156B95">
        <w:rPr>
          <w:rFonts w:ascii="Arial" w:hAnsi="Arial" w:cs="Arial"/>
          <w:color w:val="333333"/>
          <w:shd w:val="clear" w:color="auto" w:fill="FFFFFF"/>
        </w:rPr>
        <w:t>The institution understands that research information protected by a Certificate of Confidentiality and all copies thereof are protected in perpetuity and are subject to the protections and the disclosure requirements noted above.</w:t>
      </w:r>
      <w:r w:rsidRPr="00156B95">
        <w:rPr>
          <w:rFonts w:ascii="Arial" w:hAnsi="Arial" w:cs="Arial"/>
          <w:color w:val="333333"/>
        </w:rPr>
        <w:br/>
      </w:r>
      <w:r w:rsidRPr="00156B95">
        <w:rPr>
          <w:rFonts w:ascii="Arial" w:hAnsi="Arial" w:cs="Arial"/>
          <w:color w:val="333333"/>
        </w:rPr>
        <w:br/>
      </w:r>
      <w:r w:rsidRPr="00156B95">
        <w:rPr>
          <w:rFonts w:ascii="Arial" w:hAnsi="Arial" w:cs="Arial"/>
          <w:color w:val="333333"/>
          <w:shd w:val="clear" w:color="auto" w:fill="FFFFFF"/>
        </w:rPr>
        <w:t>The institution understands that identifiable, sensitive information protected by the Certificate of Confidentiality and all copies thereof, shall be immune from the legal process, and shall not, without the consent of the individual to whom the information pertains, be admissible as evidence or used for any purpose in any action, suite, or other judicial, legislative, or administrative proceeding.</w:t>
      </w:r>
      <w:r w:rsidRPr="00156B95">
        <w:rPr>
          <w:rFonts w:ascii="Arial" w:hAnsi="Arial" w:cs="Arial"/>
          <w:color w:val="333333"/>
        </w:rPr>
        <w:br/>
      </w:r>
      <w:r w:rsidRPr="00156B95">
        <w:rPr>
          <w:rFonts w:ascii="Arial" w:hAnsi="Arial" w:cs="Arial"/>
          <w:color w:val="333333"/>
        </w:rPr>
        <w:br/>
      </w:r>
      <w:r w:rsidRPr="00156B95">
        <w:rPr>
          <w:rFonts w:ascii="Arial" w:hAnsi="Arial" w:cs="Arial"/>
          <w:color w:val="333333"/>
          <w:shd w:val="clear" w:color="auto" w:fill="FFFFFF"/>
        </w:rPr>
        <w:t>The institution and personnel involved in the conduct of the research will comply with the informed consent requirements of the applicable Federal regulations, including 45 CFR Part 46.</w:t>
      </w:r>
      <w:r w:rsidRPr="00156B95">
        <w:rPr>
          <w:rFonts w:ascii="Arial" w:hAnsi="Arial" w:cs="Arial"/>
          <w:color w:val="333333"/>
        </w:rPr>
        <w:br/>
      </w:r>
      <w:r w:rsidRPr="00156B95">
        <w:rPr>
          <w:rFonts w:ascii="Arial" w:hAnsi="Arial" w:cs="Arial"/>
          <w:color w:val="333333"/>
        </w:rPr>
        <w:br/>
      </w:r>
      <w:r w:rsidRPr="00156B95">
        <w:rPr>
          <w:rFonts w:ascii="Arial" w:hAnsi="Arial" w:cs="Arial"/>
          <w:color w:val="333333"/>
          <w:shd w:val="clear" w:color="auto" w:fill="FFFFFF"/>
        </w:rPr>
        <w:t>This Certificate of Confidentiality will not be represented as an endorsement of the project by the HHS or NIH or used to coerce individuals to participate in the research project.</w:t>
      </w:r>
    </w:p>
    <w:p w14:paraId="6AEB1DDD" w14:textId="77777777" w:rsidR="00156B95" w:rsidRDefault="00156B95" w:rsidP="00156B95">
      <w:pPr>
        <w:pStyle w:val="ListParagraph"/>
        <w:adjustRightInd w:val="0"/>
        <w:ind w:left="720"/>
        <w:rPr>
          <w:rFonts w:ascii="Arial" w:hAnsi="Arial" w:cs="Arial"/>
          <w:color w:val="333333"/>
          <w:shd w:val="clear" w:color="auto" w:fill="FFFFFF"/>
        </w:rPr>
      </w:pPr>
    </w:p>
    <w:p w14:paraId="41432A9D" w14:textId="272FAC20" w:rsidR="004B4AB0" w:rsidRPr="00156B95" w:rsidRDefault="005E40FD" w:rsidP="00156B95">
      <w:pPr>
        <w:pStyle w:val="ListParagraph"/>
        <w:adjustRightInd w:val="0"/>
        <w:ind w:left="720"/>
        <w:rPr>
          <w:color w:val="000000"/>
        </w:rPr>
      </w:pPr>
      <w:r w:rsidRPr="00156B95">
        <w:rPr>
          <w:rFonts w:ascii="Arial" w:hAnsi="Arial" w:cs="Arial"/>
          <w:color w:val="333333"/>
        </w:rPr>
        <w:br/>
      </w:r>
      <w:r w:rsidRPr="00156B95">
        <w:rPr>
          <w:rFonts w:ascii="Arial" w:hAnsi="Arial" w:cs="Arial"/>
          <w:color w:val="333333"/>
        </w:rPr>
        <w:br/>
      </w:r>
      <w:r w:rsidRPr="00156B95">
        <w:rPr>
          <w:rFonts w:ascii="Arial" w:hAnsi="Arial" w:cs="Arial"/>
          <w:color w:val="333333"/>
          <w:shd w:val="clear" w:color="auto" w:fill="FFFFFF"/>
        </w:rPr>
        <w:lastRenderedPageBreak/>
        <w:t>For studies in which informed consent is sought, subjects will be informed that a Certificate has been issued, and they will be given a description of the protection p</w:t>
      </w:r>
      <w:bookmarkStart w:id="0" w:name="_GoBack"/>
      <w:bookmarkEnd w:id="0"/>
      <w:r w:rsidRPr="00156B95">
        <w:rPr>
          <w:rFonts w:ascii="Arial" w:hAnsi="Arial" w:cs="Arial"/>
          <w:color w:val="333333"/>
          <w:shd w:val="clear" w:color="auto" w:fill="FFFFFF"/>
        </w:rPr>
        <w:t>rovided by the Certificate. Any research participant entering the project after expiration or termination of the Certificate will be informed that the protection afforded by the Certificate does not apply to them.</w:t>
      </w:r>
    </w:p>
    <w:p w14:paraId="48C6AA84" w14:textId="4EBBE016" w:rsidR="00246A68" w:rsidRDefault="00246A68" w:rsidP="004B4AB0">
      <w:pPr>
        <w:pStyle w:val="BodyText"/>
        <w:ind w:left="540"/>
        <w:rPr>
          <w:rFonts w:ascii="Arial"/>
          <w:sz w:val="20"/>
        </w:rPr>
      </w:pPr>
    </w:p>
    <w:p w14:paraId="18907A12" w14:textId="01D6B90C" w:rsidR="001B04C9" w:rsidRDefault="001B04C9" w:rsidP="004B4AB0">
      <w:pPr>
        <w:pStyle w:val="BodyText"/>
        <w:ind w:left="540"/>
        <w:rPr>
          <w:rFonts w:ascii="Arial"/>
          <w:sz w:val="20"/>
        </w:rPr>
      </w:pPr>
    </w:p>
    <w:p w14:paraId="2585C0D3" w14:textId="1E245CF0" w:rsidR="001B04C9" w:rsidRPr="001B04C9" w:rsidRDefault="001B04C9" w:rsidP="004B4AB0">
      <w:pPr>
        <w:pStyle w:val="BodyText"/>
        <w:ind w:left="540"/>
        <w:rPr>
          <w:rFonts w:ascii="Arial" w:hAnsi="Arial" w:cs="Arial"/>
          <w:color w:val="333333"/>
          <w:sz w:val="22"/>
          <w:szCs w:val="22"/>
          <w:shd w:val="clear" w:color="auto" w:fill="FFFFFF"/>
        </w:rPr>
      </w:pPr>
    </w:p>
    <w:p w14:paraId="740E1E14" w14:textId="655EFA5C" w:rsidR="001B04C9" w:rsidRPr="001B04C9" w:rsidRDefault="001B04C9" w:rsidP="004B4AB0">
      <w:pPr>
        <w:pStyle w:val="BodyText"/>
        <w:ind w:left="540"/>
        <w:rPr>
          <w:rFonts w:ascii="Arial" w:hAnsi="Arial" w:cs="Arial"/>
          <w:color w:val="333333"/>
          <w:sz w:val="22"/>
          <w:szCs w:val="22"/>
          <w:shd w:val="clear" w:color="auto" w:fill="FFFFFF"/>
        </w:rPr>
      </w:pPr>
      <w:r w:rsidRPr="001B04C9">
        <w:rPr>
          <w:rFonts w:ascii="Arial" w:hAnsi="Arial" w:cs="Arial"/>
          <w:color w:val="333333"/>
          <w:sz w:val="22"/>
          <w:szCs w:val="22"/>
          <w:shd w:val="clear" w:color="auto" w:fill="FFFFFF"/>
        </w:rPr>
        <w:t xml:space="preserve">   </w:t>
      </w:r>
    </w:p>
    <w:p w14:paraId="5396841D" w14:textId="48261D5C" w:rsidR="001B04C9" w:rsidRPr="001B04C9" w:rsidRDefault="001B04C9" w:rsidP="004B4AB0">
      <w:pPr>
        <w:pStyle w:val="BodyText"/>
        <w:ind w:left="540"/>
        <w:rPr>
          <w:rFonts w:ascii="Arial" w:hAnsi="Arial" w:cs="Arial"/>
          <w:color w:val="333333"/>
          <w:sz w:val="22"/>
          <w:szCs w:val="22"/>
          <w:shd w:val="clear" w:color="auto" w:fill="FFFFFF"/>
        </w:rPr>
      </w:pPr>
      <w:r w:rsidRPr="001B04C9">
        <w:rPr>
          <w:rFonts w:ascii="Arial" w:hAnsi="Arial" w:cs="Arial"/>
          <w:color w:val="333333"/>
          <w:sz w:val="22"/>
          <w:szCs w:val="22"/>
          <w:shd w:val="clear" w:color="auto" w:fill="FFFFFF"/>
        </w:rPr>
        <w:t xml:space="preserve">   P</w:t>
      </w:r>
      <w:r w:rsidR="0077578C">
        <w:rPr>
          <w:rFonts w:ascii="Arial" w:hAnsi="Arial" w:cs="Arial"/>
          <w:color w:val="333333"/>
          <w:sz w:val="22"/>
          <w:szCs w:val="22"/>
          <w:shd w:val="clear" w:color="auto" w:fill="FFFFFF"/>
        </w:rPr>
        <w:t>rincipal Investigator Name</w:t>
      </w:r>
      <w:r w:rsidR="00E50D55">
        <w:rPr>
          <w:rFonts w:ascii="Arial" w:hAnsi="Arial" w:cs="Arial"/>
          <w:color w:val="333333"/>
          <w:sz w:val="22"/>
          <w:szCs w:val="22"/>
          <w:shd w:val="clear" w:color="auto" w:fill="FFFFFF"/>
        </w:rPr>
        <w:t>:</w:t>
      </w:r>
      <w:r w:rsidR="0077578C">
        <w:rPr>
          <w:rFonts w:ascii="Arial" w:hAnsi="Arial" w:cs="Arial"/>
          <w:color w:val="333333"/>
          <w:sz w:val="22"/>
          <w:szCs w:val="22"/>
          <w:shd w:val="clear" w:color="auto" w:fill="FFFFFF"/>
        </w:rPr>
        <w:t xml:space="preserve"> </w:t>
      </w:r>
      <w:sdt>
        <w:sdtPr>
          <w:rPr>
            <w:rStyle w:val="Style4"/>
          </w:rPr>
          <w:id w:val="529007731"/>
          <w:placeholder>
            <w:docPart w:val="914D7FF4856B4B6FB86DD520D269D9D6"/>
          </w:placeholder>
          <w:showingPlcHdr/>
        </w:sdtPr>
        <w:sdtEndPr>
          <w:rPr>
            <w:rStyle w:val="DefaultParagraphFont"/>
            <w:rFonts w:ascii="Arial" w:hAnsi="Arial" w:cs="Arial"/>
            <w:color w:val="333333"/>
            <w:sz w:val="22"/>
            <w:szCs w:val="22"/>
            <w:u w:val="none"/>
            <w:shd w:val="clear" w:color="auto" w:fill="FFFFFF"/>
          </w:rPr>
        </w:sdtEndPr>
        <w:sdtContent>
          <w:r w:rsidR="00E50D55" w:rsidRPr="00E50D55">
            <w:rPr>
              <w:rStyle w:val="PlaceholderText"/>
              <w:rFonts w:eastAsiaTheme="minorHAnsi"/>
              <w:u w:val="thick"/>
            </w:rPr>
            <w:t>Click or tap here to enter text.</w:t>
          </w:r>
        </w:sdtContent>
      </w:sdt>
    </w:p>
    <w:p w14:paraId="207BE08A" w14:textId="24AB4AE0" w:rsidR="001B04C9" w:rsidRPr="001B04C9" w:rsidRDefault="0077578C" w:rsidP="004B4AB0">
      <w:pPr>
        <w:pStyle w:val="BodyText"/>
        <w:ind w:left="540"/>
        <w:rPr>
          <w:rFonts w:ascii="Arial" w:hAnsi="Arial" w:cs="Arial"/>
          <w:color w:val="333333"/>
          <w:sz w:val="22"/>
          <w:szCs w:val="22"/>
          <w:shd w:val="clear" w:color="auto" w:fill="FFFFFF"/>
        </w:rPr>
      </w:pPr>
      <w:r>
        <w:rPr>
          <w:rFonts w:ascii="Arial" w:hAnsi="Arial" w:cs="Arial"/>
          <w:color w:val="333333"/>
          <w:sz w:val="22"/>
          <w:szCs w:val="22"/>
          <w:shd w:val="clear" w:color="auto" w:fill="FFFFFF"/>
        </w:rPr>
        <w:tab/>
      </w:r>
    </w:p>
    <w:p w14:paraId="58B723CB" w14:textId="77777777" w:rsidR="00E50D55" w:rsidRDefault="001B04C9" w:rsidP="0077578C">
      <w:pPr>
        <w:pStyle w:val="BodyText"/>
        <w:tabs>
          <w:tab w:val="left" w:pos="8590"/>
        </w:tabs>
        <w:ind w:left="540"/>
        <w:rPr>
          <w:rFonts w:ascii="Arial" w:hAnsi="Arial" w:cs="Arial"/>
          <w:color w:val="333333"/>
          <w:sz w:val="22"/>
          <w:szCs w:val="22"/>
          <w:shd w:val="clear" w:color="auto" w:fill="FFFFFF"/>
        </w:rPr>
      </w:pPr>
      <w:r w:rsidRPr="001B04C9">
        <w:rPr>
          <w:rFonts w:ascii="Arial" w:hAnsi="Arial" w:cs="Arial"/>
          <w:color w:val="333333"/>
          <w:sz w:val="22"/>
          <w:szCs w:val="22"/>
          <w:shd w:val="clear" w:color="auto" w:fill="FFFFFF"/>
        </w:rPr>
        <w:t xml:space="preserve"> </w:t>
      </w:r>
    </w:p>
    <w:p w14:paraId="76AB1300" w14:textId="77777777" w:rsidR="00E50D55" w:rsidRDefault="00E50D55" w:rsidP="0077578C">
      <w:pPr>
        <w:pStyle w:val="BodyText"/>
        <w:tabs>
          <w:tab w:val="left" w:pos="8590"/>
        </w:tabs>
        <w:ind w:left="540"/>
        <w:rPr>
          <w:rFonts w:ascii="Arial" w:hAnsi="Arial" w:cs="Arial"/>
          <w:color w:val="333333"/>
          <w:sz w:val="22"/>
          <w:szCs w:val="22"/>
          <w:shd w:val="clear" w:color="auto" w:fill="FFFFFF"/>
        </w:rPr>
      </w:pPr>
    </w:p>
    <w:p w14:paraId="3902A4DC" w14:textId="316B265A" w:rsidR="001B04C9" w:rsidRPr="001B04C9" w:rsidRDefault="001B04C9" w:rsidP="0077578C">
      <w:pPr>
        <w:pStyle w:val="BodyText"/>
        <w:tabs>
          <w:tab w:val="left" w:pos="8590"/>
        </w:tabs>
        <w:ind w:left="540"/>
        <w:rPr>
          <w:rFonts w:ascii="Arial" w:hAnsi="Arial" w:cs="Arial"/>
          <w:color w:val="333333"/>
          <w:sz w:val="22"/>
          <w:szCs w:val="22"/>
          <w:shd w:val="clear" w:color="auto" w:fill="FFFFFF"/>
        </w:rPr>
      </w:pPr>
      <w:r w:rsidRPr="001B04C9">
        <w:rPr>
          <w:rFonts w:ascii="Arial" w:hAnsi="Arial" w:cs="Arial"/>
          <w:color w:val="333333"/>
          <w:sz w:val="22"/>
          <w:szCs w:val="22"/>
          <w:shd w:val="clear" w:color="auto" w:fill="FFFFFF"/>
        </w:rPr>
        <w:t xml:space="preserve">  P</w:t>
      </w:r>
      <w:r w:rsidR="00E50D55">
        <w:rPr>
          <w:rFonts w:ascii="Arial" w:hAnsi="Arial" w:cs="Arial"/>
          <w:color w:val="333333"/>
          <w:sz w:val="22"/>
          <w:szCs w:val="22"/>
          <w:shd w:val="clear" w:color="auto" w:fill="FFFFFF"/>
        </w:rPr>
        <w:t>rincipal Investigator Signature:</w:t>
      </w:r>
      <w:r w:rsidR="00E50D55">
        <w:rPr>
          <w:rFonts w:ascii="Arial" w:hAnsi="Arial" w:cs="Arial"/>
          <w:color w:val="333333"/>
          <w:sz w:val="22"/>
          <w:szCs w:val="22"/>
          <w:u w:val="single"/>
          <w:shd w:val="clear" w:color="auto" w:fill="FFFFFF"/>
        </w:rPr>
        <w:t xml:space="preserve">                                                    </w:t>
      </w:r>
      <w:r w:rsidR="0077578C">
        <w:rPr>
          <w:rStyle w:val="Style2"/>
        </w:rPr>
        <w:t xml:space="preserve"> </w:t>
      </w:r>
      <w:r w:rsidR="0077578C" w:rsidRPr="0077578C">
        <w:rPr>
          <w:rStyle w:val="Style2"/>
          <w:u w:val="none"/>
        </w:rPr>
        <w:t xml:space="preserve">              </w:t>
      </w:r>
      <w:r w:rsidR="0077578C">
        <w:rPr>
          <w:rStyle w:val="Style2"/>
        </w:rPr>
        <w:t xml:space="preserve"> </w:t>
      </w:r>
      <w:sdt>
        <w:sdtPr>
          <w:rPr>
            <w:rStyle w:val="Style3"/>
          </w:rPr>
          <w:id w:val="-852962897"/>
          <w:placeholder>
            <w:docPart w:val="DefaultPlaceholder_-1854013438"/>
          </w:placeholder>
          <w:showingPlcHdr/>
          <w:date>
            <w:dateFormat w:val="M/d/yyyy"/>
            <w:lid w:val="en-US"/>
            <w:storeMappedDataAs w:val="dateTime"/>
            <w:calendar w:val="gregorian"/>
          </w:date>
        </w:sdtPr>
        <w:sdtEndPr>
          <w:rPr>
            <w:rStyle w:val="Style2"/>
          </w:rPr>
        </w:sdtEndPr>
        <w:sdtContent>
          <w:r w:rsidR="0077578C" w:rsidRPr="0077578C">
            <w:rPr>
              <w:rStyle w:val="PlaceholderText"/>
              <w:rFonts w:eastAsiaTheme="minorHAnsi"/>
              <w:u w:val="thick"/>
            </w:rPr>
            <w:t>Click or tap to enter a date.</w:t>
          </w:r>
        </w:sdtContent>
      </w:sdt>
    </w:p>
    <w:p w14:paraId="08886FDC" w14:textId="30DE60A9" w:rsidR="00246A68" w:rsidRPr="001B04C9" w:rsidRDefault="001B04C9">
      <w:pPr>
        <w:pStyle w:val="BodyText"/>
        <w:rPr>
          <w:rFonts w:ascii="Arial" w:hAnsi="Arial" w:cs="Arial"/>
          <w:color w:val="333333"/>
          <w:sz w:val="22"/>
          <w:szCs w:val="22"/>
          <w:shd w:val="clear" w:color="auto" w:fill="FFFFFF"/>
        </w:rPr>
      </w:pPr>
      <w:r w:rsidRPr="001B04C9">
        <w:rPr>
          <w:rFonts w:ascii="Arial" w:hAnsi="Arial" w:cs="Arial"/>
          <w:color w:val="333333"/>
          <w:sz w:val="22"/>
          <w:szCs w:val="22"/>
          <w:shd w:val="clear" w:color="auto" w:fill="FFFFFF"/>
        </w:rPr>
        <w:t xml:space="preserve">                                                                                                                                                   Date </w:t>
      </w:r>
    </w:p>
    <w:p w14:paraId="00A6771E" w14:textId="77777777" w:rsidR="0077578C" w:rsidRDefault="0077578C">
      <w:pPr>
        <w:pStyle w:val="BodyText"/>
        <w:spacing w:before="7"/>
        <w:rPr>
          <w:rFonts w:ascii="Arial" w:hAnsi="Arial" w:cs="Arial"/>
          <w:color w:val="333333"/>
          <w:sz w:val="22"/>
          <w:szCs w:val="22"/>
          <w:shd w:val="clear" w:color="auto" w:fill="FFFFFF"/>
        </w:rPr>
      </w:pPr>
    </w:p>
    <w:p w14:paraId="37509367" w14:textId="77777777" w:rsidR="0077578C" w:rsidRDefault="0077578C">
      <w:pPr>
        <w:pStyle w:val="BodyText"/>
        <w:spacing w:before="7"/>
        <w:rPr>
          <w:rFonts w:ascii="Arial" w:hAnsi="Arial" w:cs="Arial"/>
          <w:color w:val="333333"/>
          <w:sz w:val="22"/>
          <w:szCs w:val="22"/>
          <w:shd w:val="clear" w:color="auto" w:fill="FFFFFF"/>
        </w:rPr>
      </w:pPr>
    </w:p>
    <w:p w14:paraId="7537FF98" w14:textId="71B7E81D" w:rsidR="00246A68" w:rsidRPr="001B04C9" w:rsidRDefault="00156B95">
      <w:pPr>
        <w:pStyle w:val="BodyText"/>
        <w:spacing w:before="7"/>
        <w:rPr>
          <w:rFonts w:ascii="Arial" w:hAnsi="Arial" w:cs="Arial"/>
          <w:color w:val="333333"/>
          <w:sz w:val="22"/>
          <w:szCs w:val="22"/>
          <w:shd w:val="clear" w:color="auto" w:fill="FFFFFF"/>
        </w:rPr>
      </w:pPr>
      <w:r w:rsidRPr="001B04C9">
        <w:rPr>
          <w:rFonts w:ascii="Arial" w:hAnsi="Arial" w:cs="Arial"/>
          <w:color w:val="333333"/>
          <w:sz w:val="22"/>
          <w:szCs w:val="22"/>
          <w:shd w:val="clear" w:color="auto" w:fill="FFFFFF"/>
        </w:rPr>
        <w:t xml:space="preserve">            _______________________________________________   _______________</w:t>
      </w:r>
    </w:p>
    <w:p w14:paraId="16C6D6FE" w14:textId="3AE7D454" w:rsidR="001B04C9" w:rsidRDefault="00156B95">
      <w:pPr>
        <w:pStyle w:val="BodyText"/>
        <w:spacing w:before="7"/>
        <w:rPr>
          <w:rFonts w:ascii="Arial" w:hAnsi="Arial" w:cs="Arial"/>
          <w:color w:val="333333"/>
          <w:sz w:val="22"/>
          <w:szCs w:val="22"/>
          <w:shd w:val="clear" w:color="auto" w:fill="FFFFFF"/>
        </w:rPr>
      </w:pPr>
      <w:r w:rsidRPr="001B04C9">
        <w:rPr>
          <w:rFonts w:ascii="Arial" w:hAnsi="Arial" w:cs="Arial"/>
          <w:color w:val="333333"/>
          <w:sz w:val="22"/>
          <w:szCs w:val="22"/>
          <w:shd w:val="clear" w:color="auto" w:fill="FFFFFF"/>
        </w:rPr>
        <w:t xml:space="preserve">            </w:t>
      </w:r>
      <w:r w:rsidR="001B04C9">
        <w:rPr>
          <w:rFonts w:ascii="Arial" w:hAnsi="Arial" w:cs="Arial"/>
          <w:color w:val="333333"/>
          <w:sz w:val="22"/>
          <w:szCs w:val="22"/>
          <w:shd w:val="clear" w:color="auto" w:fill="FFFFFF"/>
        </w:rPr>
        <w:t>John L. Bi</w:t>
      </w:r>
      <w:r w:rsidRPr="00156B95">
        <w:rPr>
          <w:rFonts w:ascii="Arial" w:hAnsi="Arial" w:cs="Arial"/>
          <w:color w:val="333333"/>
          <w:sz w:val="22"/>
          <w:szCs w:val="22"/>
          <w:shd w:val="clear" w:color="auto" w:fill="FFFFFF"/>
        </w:rPr>
        <w:t xml:space="preserve">xby, PhD  </w:t>
      </w:r>
      <w:r w:rsidR="001B04C9">
        <w:rPr>
          <w:rFonts w:ascii="Arial" w:hAnsi="Arial" w:cs="Arial"/>
          <w:color w:val="333333"/>
          <w:sz w:val="22"/>
          <w:szCs w:val="22"/>
          <w:shd w:val="clear" w:color="auto" w:fill="FFFFFF"/>
        </w:rPr>
        <w:t xml:space="preserve">                                                                 </w:t>
      </w:r>
      <w:r w:rsidR="00AB2860">
        <w:rPr>
          <w:rFonts w:ascii="Arial" w:hAnsi="Arial" w:cs="Arial"/>
          <w:color w:val="333333"/>
          <w:sz w:val="22"/>
          <w:szCs w:val="22"/>
          <w:shd w:val="clear" w:color="auto" w:fill="FFFFFF"/>
        </w:rPr>
        <w:t xml:space="preserve">         </w:t>
      </w:r>
      <w:r w:rsidR="001B04C9">
        <w:rPr>
          <w:rFonts w:ascii="Arial" w:hAnsi="Arial" w:cs="Arial"/>
          <w:color w:val="333333"/>
          <w:sz w:val="22"/>
          <w:szCs w:val="22"/>
          <w:shd w:val="clear" w:color="auto" w:fill="FFFFFF"/>
        </w:rPr>
        <w:t xml:space="preserve"> </w:t>
      </w:r>
      <w:r w:rsidR="001B04C9" w:rsidRPr="00156B95">
        <w:rPr>
          <w:rFonts w:ascii="Arial" w:hAnsi="Arial" w:cs="Arial"/>
          <w:color w:val="333333"/>
          <w:sz w:val="22"/>
          <w:szCs w:val="22"/>
          <w:shd w:val="clear" w:color="auto" w:fill="FFFFFF"/>
        </w:rPr>
        <w:t>Date</w:t>
      </w:r>
    </w:p>
    <w:p w14:paraId="14738BCD" w14:textId="3B3F530A" w:rsidR="00156B95" w:rsidRPr="00156B95" w:rsidRDefault="001B04C9">
      <w:pPr>
        <w:pStyle w:val="BodyText"/>
        <w:spacing w:before="7"/>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            Institutional Official </w:t>
      </w:r>
      <w:r w:rsidR="00156B95" w:rsidRPr="00156B95">
        <w:rPr>
          <w:rFonts w:ascii="Arial" w:hAnsi="Arial" w:cs="Arial"/>
          <w:color w:val="333333"/>
          <w:sz w:val="22"/>
          <w:szCs w:val="22"/>
          <w:shd w:val="clear" w:color="auto" w:fill="FFFFFF"/>
        </w:rPr>
        <w:t xml:space="preserve">                                                               </w:t>
      </w:r>
    </w:p>
    <w:p w14:paraId="6406A9E5" w14:textId="2F9CA7FE" w:rsidR="00156B95" w:rsidRPr="00156B95" w:rsidRDefault="00156B95">
      <w:pPr>
        <w:pStyle w:val="BodyText"/>
        <w:spacing w:before="7"/>
        <w:rPr>
          <w:rFonts w:ascii="Arial" w:hAnsi="Arial" w:cs="Arial"/>
          <w:color w:val="333333"/>
          <w:sz w:val="22"/>
          <w:szCs w:val="22"/>
          <w:shd w:val="clear" w:color="auto" w:fill="FFFFFF"/>
        </w:rPr>
      </w:pPr>
      <w:r w:rsidRPr="00156B95">
        <w:rPr>
          <w:rFonts w:ascii="Arial" w:hAnsi="Arial" w:cs="Arial"/>
          <w:color w:val="333333"/>
          <w:sz w:val="22"/>
          <w:szCs w:val="22"/>
          <w:shd w:val="clear" w:color="auto" w:fill="FFFFFF"/>
        </w:rPr>
        <w:t xml:space="preserve">            Professor of Pharmacology and Neurological Surgery </w:t>
      </w:r>
    </w:p>
    <w:p w14:paraId="27E57EDC" w14:textId="315E677B" w:rsidR="00156B95" w:rsidRPr="00156B95" w:rsidRDefault="00156B95">
      <w:pPr>
        <w:pStyle w:val="BodyText"/>
        <w:spacing w:before="7"/>
        <w:rPr>
          <w:rFonts w:ascii="Arial" w:hAnsi="Arial" w:cs="Arial"/>
          <w:color w:val="333333"/>
          <w:sz w:val="22"/>
          <w:szCs w:val="22"/>
          <w:shd w:val="clear" w:color="auto" w:fill="FFFFFF"/>
        </w:rPr>
      </w:pPr>
      <w:r w:rsidRPr="00156B95">
        <w:rPr>
          <w:rFonts w:ascii="Arial" w:hAnsi="Arial" w:cs="Arial"/>
          <w:color w:val="333333"/>
          <w:sz w:val="22"/>
          <w:szCs w:val="22"/>
          <w:shd w:val="clear" w:color="auto" w:fill="FFFFFF"/>
        </w:rPr>
        <w:t xml:space="preserve">            Vice Provost for Research </w:t>
      </w:r>
    </w:p>
    <w:p w14:paraId="01406014" w14:textId="4EE0E2CD" w:rsidR="00156B95" w:rsidRPr="00156B95" w:rsidRDefault="00156B95">
      <w:pPr>
        <w:pStyle w:val="BodyText"/>
        <w:spacing w:before="7"/>
        <w:rPr>
          <w:rFonts w:ascii="Arial" w:hAnsi="Arial" w:cs="Arial"/>
          <w:color w:val="333333"/>
          <w:sz w:val="22"/>
          <w:szCs w:val="22"/>
          <w:shd w:val="clear" w:color="auto" w:fill="FFFFFF"/>
        </w:rPr>
      </w:pPr>
      <w:r w:rsidRPr="00156B95">
        <w:rPr>
          <w:rFonts w:ascii="Arial" w:hAnsi="Arial" w:cs="Arial"/>
          <w:color w:val="333333"/>
          <w:sz w:val="22"/>
          <w:szCs w:val="22"/>
          <w:shd w:val="clear" w:color="auto" w:fill="FFFFFF"/>
        </w:rPr>
        <w:t xml:space="preserve">            Dominion Tower 1205 </w:t>
      </w:r>
    </w:p>
    <w:p w14:paraId="2469B6BB" w14:textId="4D303091" w:rsidR="00156B95" w:rsidRPr="00156B95" w:rsidRDefault="00156B95">
      <w:pPr>
        <w:pStyle w:val="BodyText"/>
        <w:spacing w:before="7"/>
        <w:rPr>
          <w:rFonts w:ascii="Arial" w:hAnsi="Arial" w:cs="Arial"/>
          <w:color w:val="333333"/>
          <w:sz w:val="22"/>
          <w:szCs w:val="22"/>
          <w:shd w:val="clear" w:color="auto" w:fill="FFFFFF"/>
        </w:rPr>
      </w:pPr>
      <w:r w:rsidRPr="00156B95">
        <w:rPr>
          <w:rFonts w:ascii="Arial" w:hAnsi="Arial" w:cs="Arial"/>
          <w:color w:val="333333"/>
          <w:sz w:val="22"/>
          <w:szCs w:val="22"/>
          <w:shd w:val="clear" w:color="auto" w:fill="FFFFFF"/>
        </w:rPr>
        <w:t xml:space="preserve">            1400 NW 10th Ave</w:t>
      </w:r>
    </w:p>
    <w:p w14:paraId="4CC3F887" w14:textId="28D2478E" w:rsidR="00156B95" w:rsidRPr="00156B95" w:rsidRDefault="00156B95">
      <w:pPr>
        <w:pStyle w:val="BodyText"/>
        <w:spacing w:before="7"/>
        <w:rPr>
          <w:rFonts w:ascii="Arial" w:hAnsi="Arial" w:cs="Arial"/>
          <w:color w:val="333333"/>
          <w:sz w:val="22"/>
          <w:szCs w:val="22"/>
          <w:shd w:val="clear" w:color="auto" w:fill="FFFFFF"/>
        </w:rPr>
      </w:pPr>
      <w:r w:rsidRPr="00156B95">
        <w:rPr>
          <w:rFonts w:ascii="Arial" w:hAnsi="Arial" w:cs="Arial"/>
          <w:color w:val="333333"/>
          <w:sz w:val="22"/>
          <w:szCs w:val="22"/>
          <w:shd w:val="clear" w:color="auto" w:fill="FFFFFF"/>
        </w:rPr>
        <w:t xml:space="preserve">            Miami FL  33136</w:t>
      </w:r>
    </w:p>
    <w:p w14:paraId="4DB9841A" w14:textId="1E1A7B14" w:rsidR="00156B95" w:rsidRDefault="00156B95">
      <w:pPr>
        <w:pStyle w:val="BodyText"/>
        <w:spacing w:before="7"/>
        <w:rPr>
          <w:rFonts w:ascii="Arial"/>
          <w:sz w:val="22"/>
        </w:rPr>
      </w:pPr>
      <w:r>
        <w:rPr>
          <w:rFonts w:ascii="Arial"/>
          <w:sz w:val="22"/>
        </w:rPr>
        <w:t xml:space="preserve"> </w:t>
      </w:r>
    </w:p>
    <w:p w14:paraId="2F2FE9D2" w14:textId="7AAD65FA" w:rsidR="00156B95" w:rsidRDefault="00156B95">
      <w:pPr>
        <w:pStyle w:val="BodyText"/>
        <w:spacing w:before="7"/>
        <w:rPr>
          <w:rFonts w:ascii="Arial"/>
          <w:sz w:val="22"/>
        </w:rPr>
      </w:pPr>
      <w:r>
        <w:rPr>
          <w:rFonts w:ascii="Arial"/>
          <w:sz w:val="22"/>
        </w:rPr>
        <w:t xml:space="preserve">            </w:t>
      </w:r>
    </w:p>
    <w:sectPr w:rsidR="00156B95" w:rsidSect="004B4AB0">
      <w:type w:val="continuous"/>
      <w:pgSz w:w="12240" w:h="15840"/>
      <w:pgMar w:top="680" w:right="940" w:bottom="15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1AAD6" w14:textId="77777777" w:rsidR="0056695B" w:rsidRDefault="0056695B">
      <w:r>
        <w:separator/>
      </w:r>
    </w:p>
  </w:endnote>
  <w:endnote w:type="continuationSeparator" w:id="0">
    <w:p w14:paraId="2A9352A2" w14:textId="77777777" w:rsidR="0056695B" w:rsidRDefault="0056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808" w14:textId="77777777" w:rsidR="00691E3F" w:rsidRDefault="00691E3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2B194C1" wp14:editId="31A47F3D">
              <wp:simplePos x="0" y="0"/>
              <wp:positionH relativeFrom="page">
                <wp:posOffset>6031865</wp:posOffset>
              </wp:positionH>
              <wp:positionV relativeFrom="page">
                <wp:posOffset>9057005</wp:posOffset>
              </wp:positionV>
              <wp:extent cx="610235" cy="153670"/>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B219CF" w14:textId="3767D6AE" w:rsidR="00691E3F" w:rsidRDefault="00691E3F">
                          <w:pPr>
                            <w:spacing w:before="14"/>
                            <w:ind w:left="20"/>
                            <w:rPr>
                              <w:rFonts w:ascii="Arial"/>
                              <w:b/>
                              <w:sz w:val="18"/>
                            </w:rPr>
                          </w:pPr>
                          <w:r>
                            <w:rPr>
                              <w:rFonts w:ascii="Arial"/>
                              <w:sz w:val="18"/>
                            </w:rPr>
                            <w:t xml:space="preserve">Page </w:t>
                          </w:r>
                          <w:r>
                            <w:fldChar w:fldCharType="begin"/>
                          </w:r>
                          <w:r>
                            <w:rPr>
                              <w:rFonts w:ascii="Arial"/>
                              <w:b/>
                              <w:sz w:val="18"/>
                            </w:rPr>
                            <w:instrText xml:space="preserve"> PAGE </w:instrText>
                          </w:r>
                          <w:r>
                            <w:fldChar w:fldCharType="separate"/>
                          </w:r>
                          <w:r w:rsidR="000F3D90">
                            <w:rPr>
                              <w:rFonts w:ascii="Arial"/>
                              <w:b/>
                              <w:noProof/>
                              <w:sz w:val="18"/>
                            </w:rPr>
                            <w:t>2</w:t>
                          </w:r>
                          <w:r>
                            <w:fldChar w:fldCharType="end"/>
                          </w:r>
                          <w:r>
                            <w:rPr>
                              <w:rFonts w:ascii="Arial"/>
                              <w:b/>
                              <w:sz w:val="18"/>
                            </w:rPr>
                            <w:t xml:space="preserve"> </w:t>
                          </w:r>
                          <w:r>
                            <w:rPr>
                              <w:rFonts w:ascii="Arial"/>
                              <w:sz w:val="18"/>
                            </w:rPr>
                            <w:t xml:space="preserve">of </w:t>
                          </w:r>
                          <w:r>
                            <w:rPr>
                              <w:rFonts w:ascii="Arial"/>
                              <w:b/>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194C1" id="_x0000_t202" coordsize="21600,21600" o:spt="202" path="m,l,21600r21600,l21600,xe">
              <v:stroke joinstyle="miter"/>
              <v:path gradientshapeok="t" o:connecttype="rect"/>
            </v:shapetype>
            <v:shape id="Text Box 1" o:spid="_x0000_s1026" type="#_x0000_t202" style="position:absolute;margin-left:474.95pt;margin-top:713.15pt;width:48.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" filled="f" stroked="f">
              <v:textbox inset="0,0,0,0">
                <w:txbxContent>
                  <w:p w14:paraId="0EB219CF" w14:textId="3767D6AE" w:rsidR="00691E3F" w:rsidRDefault="00691E3F">
                    <w:pPr>
                      <w:spacing w:before="14"/>
                      <w:ind w:left="20"/>
                      <w:rPr>
                        <w:rFonts w:ascii="Arial"/>
                        <w:b/>
                        <w:sz w:val="18"/>
                      </w:rPr>
                    </w:pPr>
                    <w:r>
                      <w:rPr>
                        <w:rFonts w:ascii="Arial"/>
                        <w:sz w:val="18"/>
                      </w:rPr>
                      <w:t xml:space="preserve">Page </w:t>
                    </w:r>
                    <w:r>
                      <w:fldChar w:fldCharType="begin"/>
                    </w:r>
                    <w:r>
                      <w:rPr>
                        <w:rFonts w:ascii="Arial"/>
                        <w:b/>
                        <w:sz w:val="18"/>
                      </w:rPr>
                      <w:instrText xml:space="preserve"> PAGE </w:instrText>
                    </w:r>
                    <w:r>
                      <w:fldChar w:fldCharType="separate"/>
                    </w:r>
                    <w:r w:rsidR="000F3D90">
                      <w:rPr>
                        <w:rFonts w:ascii="Arial"/>
                        <w:b/>
                        <w:noProof/>
                        <w:sz w:val="18"/>
                      </w:rPr>
                      <w:t>2</w:t>
                    </w:r>
                    <w:r>
                      <w:fldChar w:fldCharType="end"/>
                    </w:r>
                    <w:r>
                      <w:rPr>
                        <w:rFonts w:ascii="Arial"/>
                        <w:b/>
                        <w:sz w:val="18"/>
                      </w:rPr>
                      <w:t xml:space="preserve"> </w:t>
                    </w:r>
                    <w:r>
                      <w:rPr>
                        <w:rFonts w:ascii="Arial"/>
                        <w:sz w:val="18"/>
                      </w:rPr>
                      <w:t xml:space="preserve">of </w:t>
                    </w:r>
                    <w:r>
                      <w:rPr>
                        <w:rFonts w:ascii="Arial"/>
                        <w:b/>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50406" w14:textId="77777777" w:rsidR="0056695B" w:rsidRDefault="0056695B">
      <w:r>
        <w:separator/>
      </w:r>
    </w:p>
  </w:footnote>
  <w:footnote w:type="continuationSeparator" w:id="0">
    <w:p w14:paraId="00DBF0B9" w14:textId="77777777" w:rsidR="0056695B" w:rsidRDefault="0056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8231E"/>
    <w:multiLevelType w:val="hybridMultilevel"/>
    <w:tmpl w:val="DF22A9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414E05C1"/>
    <w:multiLevelType w:val="hybridMultilevel"/>
    <w:tmpl w:val="CD745830"/>
    <w:lvl w:ilvl="0" w:tplc="333879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203743F"/>
    <w:multiLevelType w:val="hybridMultilevel"/>
    <w:tmpl w:val="DCEE4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B261B6"/>
    <w:multiLevelType w:val="multilevel"/>
    <w:tmpl w:val="C9F0A1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xMDUyMDCzsDQ3NTZS0lEKTi0uzszPAykwqgUAEMFYKCwAAAA="/>
  </w:docVars>
  <w:rsids>
    <w:rsidRoot w:val="00246A68"/>
    <w:rsid w:val="0009648B"/>
    <w:rsid w:val="000F3D90"/>
    <w:rsid w:val="001173F7"/>
    <w:rsid w:val="00127EB9"/>
    <w:rsid w:val="00156B95"/>
    <w:rsid w:val="0016554D"/>
    <w:rsid w:val="00197A41"/>
    <w:rsid w:val="001B04C9"/>
    <w:rsid w:val="001F338F"/>
    <w:rsid w:val="00206710"/>
    <w:rsid w:val="00246A68"/>
    <w:rsid w:val="002945C0"/>
    <w:rsid w:val="002D5A3A"/>
    <w:rsid w:val="003E5EDB"/>
    <w:rsid w:val="004B4AB0"/>
    <w:rsid w:val="004C4350"/>
    <w:rsid w:val="004F3EC5"/>
    <w:rsid w:val="005606E5"/>
    <w:rsid w:val="0056695B"/>
    <w:rsid w:val="005B5623"/>
    <w:rsid w:val="005E40FD"/>
    <w:rsid w:val="00691E3F"/>
    <w:rsid w:val="0072182D"/>
    <w:rsid w:val="007528B3"/>
    <w:rsid w:val="0077578C"/>
    <w:rsid w:val="00786627"/>
    <w:rsid w:val="0088296E"/>
    <w:rsid w:val="008E197E"/>
    <w:rsid w:val="008E38EB"/>
    <w:rsid w:val="0092450B"/>
    <w:rsid w:val="00962E0F"/>
    <w:rsid w:val="0097229B"/>
    <w:rsid w:val="00A17E51"/>
    <w:rsid w:val="00A72879"/>
    <w:rsid w:val="00AB2860"/>
    <w:rsid w:val="00B6088D"/>
    <w:rsid w:val="00B87BB1"/>
    <w:rsid w:val="00B96BEF"/>
    <w:rsid w:val="00C20D57"/>
    <w:rsid w:val="00C404B2"/>
    <w:rsid w:val="00C51414"/>
    <w:rsid w:val="00C65541"/>
    <w:rsid w:val="00C92698"/>
    <w:rsid w:val="00CD56AA"/>
    <w:rsid w:val="00CF3D48"/>
    <w:rsid w:val="00CF6CE2"/>
    <w:rsid w:val="00D528FF"/>
    <w:rsid w:val="00D9186B"/>
    <w:rsid w:val="00DB68EF"/>
    <w:rsid w:val="00E1507F"/>
    <w:rsid w:val="00E44ED0"/>
    <w:rsid w:val="00E50D55"/>
    <w:rsid w:val="00E84160"/>
    <w:rsid w:val="00E85F11"/>
    <w:rsid w:val="00EC5498"/>
    <w:rsid w:val="00F209C3"/>
    <w:rsid w:val="00F43FA1"/>
    <w:rsid w:val="00FA109F"/>
    <w:rsid w:val="00FB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E0C987"/>
  <w15:docId w15:val="{E124AA01-0B3C-474F-ACC5-34ABF010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56" w:lineRule="exact"/>
    </w:pPr>
  </w:style>
  <w:style w:type="character" w:styleId="Hyperlink">
    <w:name w:val="Hyperlink"/>
    <w:rsid w:val="004B4AB0"/>
    <w:rPr>
      <w:color w:val="0000FF"/>
      <w:u w:val="single"/>
    </w:rPr>
  </w:style>
  <w:style w:type="character" w:customStyle="1" w:styleId="tx2">
    <w:name w:val="tx2"/>
    <w:basedOn w:val="DefaultParagraphFont"/>
    <w:rsid w:val="004B4AB0"/>
  </w:style>
  <w:style w:type="character" w:styleId="CommentReference">
    <w:name w:val="annotation reference"/>
    <w:basedOn w:val="DefaultParagraphFont"/>
    <w:uiPriority w:val="99"/>
    <w:semiHidden/>
    <w:unhideWhenUsed/>
    <w:rsid w:val="00C92698"/>
    <w:rPr>
      <w:sz w:val="16"/>
      <w:szCs w:val="16"/>
    </w:rPr>
  </w:style>
  <w:style w:type="paragraph" w:styleId="CommentText">
    <w:name w:val="annotation text"/>
    <w:basedOn w:val="Normal"/>
    <w:link w:val="CommentTextChar"/>
    <w:uiPriority w:val="99"/>
    <w:semiHidden/>
    <w:unhideWhenUsed/>
    <w:rsid w:val="00C92698"/>
    <w:rPr>
      <w:sz w:val="20"/>
      <w:szCs w:val="20"/>
    </w:rPr>
  </w:style>
  <w:style w:type="character" w:customStyle="1" w:styleId="CommentTextChar">
    <w:name w:val="Comment Text Char"/>
    <w:basedOn w:val="DefaultParagraphFont"/>
    <w:link w:val="CommentText"/>
    <w:uiPriority w:val="99"/>
    <w:semiHidden/>
    <w:rsid w:val="00C9269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92698"/>
    <w:rPr>
      <w:b/>
      <w:bCs/>
    </w:rPr>
  </w:style>
  <w:style w:type="character" w:customStyle="1" w:styleId="CommentSubjectChar">
    <w:name w:val="Comment Subject Char"/>
    <w:basedOn w:val="CommentTextChar"/>
    <w:link w:val="CommentSubject"/>
    <w:uiPriority w:val="99"/>
    <w:semiHidden/>
    <w:rsid w:val="00C92698"/>
    <w:rPr>
      <w:rFonts w:ascii="Times New Roman" w:eastAsia="Times New Roman" w:hAnsi="Times New Roman" w:cs="Times New Roman"/>
      <w:b/>
      <w:bCs/>
      <w:sz w:val="20"/>
      <w:szCs w:val="20"/>
      <w:lang w:bidi="en-US"/>
    </w:rPr>
  </w:style>
  <w:style w:type="paragraph" w:styleId="Revision">
    <w:name w:val="Revision"/>
    <w:hidden/>
    <w:uiPriority w:val="99"/>
    <w:semiHidden/>
    <w:rsid w:val="00C92698"/>
    <w:pPr>
      <w:widowControl/>
      <w:autoSpaceDE/>
      <w:autoSpaceDN/>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C92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98"/>
    <w:rPr>
      <w:rFonts w:ascii="Segoe UI" w:eastAsia="Times New Roman" w:hAnsi="Segoe UI" w:cs="Segoe UI"/>
      <w:sz w:val="18"/>
      <w:szCs w:val="18"/>
      <w:lang w:bidi="en-US"/>
    </w:rPr>
  </w:style>
  <w:style w:type="character" w:styleId="PlaceholderText">
    <w:name w:val="Placeholder Text"/>
    <w:basedOn w:val="DefaultParagraphFont"/>
    <w:uiPriority w:val="99"/>
    <w:semiHidden/>
    <w:rsid w:val="0077578C"/>
    <w:rPr>
      <w:color w:val="808080"/>
    </w:rPr>
  </w:style>
  <w:style w:type="character" w:customStyle="1" w:styleId="Style1">
    <w:name w:val="Style1"/>
    <w:basedOn w:val="DefaultParagraphFont"/>
    <w:uiPriority w:val="1"/>
    <w:rsid w:val="0077578C"/>
    <w:rPr>
      <w:u w:val="single"/>
    </w:rPr>
  </w:style>
  <w:style w:type="character" w:customStyle="1" w:styleId="Style2">
    <w:name w:val="Style2"/>
    <w:basedOn w:val="DefaultParagraphFont"/>
    <w:uiPriority w:val="1"/>
    <w:rsid w:val="0077578C"/>
    <w:rPr>
      <w:u w:val="single"/>
    </w:rPr>
  </w:style>
  <w:style w:type="character" w:customStyle="1" w:styleId="Style3">
    <w:name w:val="Style3"/>
    <w:basedOn w:val="DefaultParagraphFont"/>
    <w:uiPriority w:val="1"/>
    <w:rsid w:val="0077578C"/>
    <w:rPr>
      <w:u w:val="single"/>
    </w:rPr>
  </w:style>
  <w:style w:type="character" w:customStyle="1" w:styleId="Style4">
    <w:name w:val="Style4"/>
    <w:basedOn w:val="DefaultParagraphFont"/>
    <w:uiPriority w:val="1"/>
    <w:rsid w:val="00E50D5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ro.med.miami.ed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F8B5E404-760F-48E2-8A92-3BE5C273D87D}"/>
      </w:docPartPr>
      <w:docPartBody>
        <w:p w:rsidR="004B29FD" w:rsidRDefault="00931AE7">
          <w:r w:rsidRPr="001B672B">
            <w:rPr>
              <w:rStyle w:val="PlaceholderText"/>
            </w:rPr>
            <w:t>Click or tap to enter a date.</w:t>
          </w:r>
        </w:p>
      </w:docPartBody>
    </w:docPart>
    <w:docPart>
      <w:docPartPr>
        <w:name w:val="914D7FF4856B4B6FB86DD520D269D9D6"/>
        <w:category>
          <w:name w:val="General"/>
          <w:gallery w:val="placeholder"/>
        </w:category>
        <w:types>
          <w:type w:val="bbPlcHdr"/>
        </w:types>
        <w:behaviors>
          <w:behavior w:val="content"/>
        </w:behaviors>
        <w:guid w:val="{6C122C9B-A948-452C-85EF-EAC3827D7252}"/>
      </w:docPartPr>
      <w:docPartBody>
        <w:p w:rsidR="004B29FD" w:rsidRDefault="00931AE7" w:rsidP="00931AE7">
          <w:pPr>
            <w:pStyle w:val="914D7FF4856B4B6FB86DD520D269D9D6"/>
          </w:pPr>
          <w:r w:rsidRPr="0077578C">
            <w:rPr>
              <w:rStyle w:val="PlaceholderText"/>
              <w:rFonts w:eastAsiaTheme="minorHAnsi"/>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E7"/>
    <w:rsid w:val="004B29FD"/>
    <w:rsid w:val="0076107E"/>
    <w:rsid w:val="00931AE7"/>
    <w:rsid w:val="00A0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AE7"/>
    <w:rPr>
      <w:color w:val="808080"/>
    </w:rPr>
  </w:style>
  <w:style w:type="paragraph" w:customStyle="1" w:styleId="914D7FF4856B4B6FB86DD520D269D9D6">
    <w:name w:val="914D7FF4856B4B6FB86DD520D269D9D6"/>
    <w:rsid w:val="00931AE7"/>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950F4B4783B94C498E6DA9A7E3EE94C9">
    <w:name w:val="950F4B4783B94C498E6DA9A7E3EE94C9"/>
    <w:rsid w:val="00931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3AD49-10D6-4210-8531-75802975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TEMPLATE LETTER: Approval of Protocol</vt:lpstr>
    </vt:vector>
  </TitlesOfParts>
  <Company>University of Miami</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Approval of Protocol</dc:title>
  <dc:subject>Huron HRPP ToolKit</dc:subject>
  <dc:creator>Jeffrey A. Cooper, MD, MMM</dc:creator>
  <cp:keywords>Huron, HRPP, SOP</cp:keywords>
  <cp:lastModifiedBy>Santander, Edward</cp:lastModifiedBy>
  <cp:revision>2</cp:revision>
  <cp:lastPrinted>2019-05-09T15:11:00Z</cp:lastPrinted>
  <dcterms:created xsi:type="dcterms:W3CDTF">2019-10-25T19:56:00Z</dcterms:created>
  <dcterms:modified xsi:type="dcterms:W3CDTF">2019-10-25T19:56:00Z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Office Word</vt:lpwstr>
  </property>
  <property fmtid="{D5CDD505-2E9C-101B-9397-08002B2CF9AE}" pid="4" name="LastSaved">
    <vt:filetime>2019-02-08T00:00:00Z</vt:filetime>
  </property>
</Properties>
</file>